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</w:t>
      </w:r>
      <w:r>
        <w:rPr>
          <w:rFonts w:ascii="Times New Roman" w:eastAsia="Times New Roman" w:hAnsi="Times New Roman" w:cs="Times New Roman"/>
          <w:sz w:val="26"/>
          <w:szCs w:val="26"/>
        </w:rPr>
        <w:t>№ 5-</w:t>
      </w:r>
      <w:r>
        <w:rPr>
          <w:rFonts w:ascii="Times New Roman" w:eastAsia="Times New Roman" w:hAnsi="Times New Roman" w:cs="Times New Roman"/>
          <w:sz w:val="26"/>
          <w:szCs w:val="26"/>
        </w:rPr>
        <w:t>516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0069-01-2026-000999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65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 Безверхий А.В.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ст.12.8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Безверхий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Артёма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Безверхий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г. Сургуте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Базовая, д. 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управлял транспортным средством </w:t>
      </w:r>
      <w:r>
        <w:rPr>
          <w:rStyle w:val="cat-UserDefinedgrp-41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регистрационный знак </w:t>
      </w:r>
      <w:r>
        <w:rPr>
          <w:rStyle w:val="cat-UserDefinedgrp-42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если такие действия не содержат уголовно наказуемого деяния, чем нарушил п.2.7 ПДД РФ.</w:t>
      </w:r>
    </w:p>
    <w:p>
      <w:pPr>
        <w:spacing w:before="0" w:after="0" w:line="259" w:lineRule="auto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Безверхий А.В.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вину признал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дела, суд приходит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Безверхого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86 ХМ </w:t>
      </w:r>
      <w:r>
        <w:rPr>
          <w:rFonts w:ascii="Times New Roman" w:eastAsia="Times New Roman" w:hAnsi="Times New Roman" w:cs="Times New Roman"/>
          <w:sz w:val="26"/>
          <w:szCs w:val="26"/>
        </w:rPr>
        <w:t>707122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057334 от 10.02.2026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10.02.2026 в 02 часов 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г.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>адресу: ул. Базовая, д. 19,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Безверхий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отстранен от управления транспортным средством </w:t>
      </w:r>
      <w:r>
        <w:rPr>
          <w:rStyle w:val="cat-UserDefinedgrp-41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регистрационный знак </w:t>
      </w:r>
      <w:r>
        <w:rPr>
          <w:rStyle w:val="cat-UserDefinedgrp-42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наличием достаточных оснований полагать, что лицо, которое управляет транспортным средством, находится в состоянии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(признак – запах алкоголя изо рта</w:t>
      </w:r>
      <w:r>
        <w:rPr>
          <w:rFonts w:ascii="Times New Roman" w:eastAsia="Times New Roman" w:hAnsi="Times New Roman" w:cs="Times New Roman"/>
          <w:sz w:val="26"/>
          <w:szCs w:val="26"/>
        </w:rPr>
        <w:t>, нарушение речи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освидетельствования на состояние алкогольного опьянения 86 ГП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070323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 котором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Тигон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М-3003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 наличии абсолютного этилового спирта в выдыхаемом воздухе в количестве </w:t>
      </w:r>
      <w:r>
        <w:rPr>
          <w:rFonts w:ascii="Times New Roman" w:eastAsia="Times New Roman" w:hAnsi="Times New Roman" w:cs="Times New Roman"/>
          <w:sz w:val="26"/>
          <w:szCs w:val="26"/>
        </w:rPr>
        <w:t>0,710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мг/л, также бумажным носителем с записью результатов исследования выдыхаемого воздуха. По результатам освидетельствования установлено состояние алкогольного опьянения, с актом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Безверхий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ознакомлен и указал о согласии с результатом освидетельствования;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 задержании транспортного средства 86 СП № </w:t>
      </w:r>
      <w:r>
        <w:rPr>
          <w:rFonts w:ascii="Times New Roman" w:eastAsia="Times New Roman" w:hAnsi="Times New Roman" w:cs="Times New Roman"/>
          <w:sz w:val="26"/>
          <w:szCs w:val="26"/>
        </w:rPr>
        <w:t>085612 от 10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 </w:t>
      </w:r>
      <w:r>
        <w:rPr>
          <w:rFonts w:ascii="Times New Roman" w:eastAsia="Times New Roman" w:hAnsi="Times New Roman" w:cs="Times New Roman"/>
          <w:sz w:val="26"/>
          <w:szCs w:val="26"/>
        </w:rPr>
        <w:t>зам. ком. взвода № 1 роты № 2 ОБДПС Госавтоинспекции УМВД России по г. Сургуту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справка 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ИАЗ ОБДПС Госавтоинспекции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том числе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Безверхого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без участия понятых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примечанию ч. 1 ст. 12.8 КоАП РФ административная ответственность, предусмотренная указанной статьей и ч. 3 ст.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акта 86 ГП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070323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освидетельствования на состоя</w:t>
      </w:r>
      <w:r>
        <w:rPr>
          <w:rFonts w:ascii="Times New Roman" w:eastAsia="Times New Roman" w:hAnsi="Times New Roman" w:cs="Times New Roman"/>
          <w:sz w:val="26"/>
          <w:szCs w:val="26"/>
        </w:rPr>
        <w:t>ние алкогольного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Безверхого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состояние алкогольного опьянения, показан</w:t>
      </w:r>
      <w:r>
        <w:rPr>
          <w:rFonts w:ascii="Times New Roman" w:eastAsia="Times New Roman" w:hAnsi="Times New Roman" w:cs="Times New Roman"/>
          <w:sz w:val="26"/>
          <w:szCs w:val="26"/>
        </w:rPr>
        <w:t>ия ср</w:t>
      </w:r>
      <w:r>
        <w:rPr>
          <w:rFonts w:ascii="Times New Roman" w:eastAsia="Times New Roman" w:hAnsi="Times New Roman" w:cs="Times New Roman"/>
          <w:sz w:val="26"/>
          <w:szCs w:val="26"/>
        </w:rPr>
        <w:t>едства измерений составили 0,710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2.7 Правил дорожного движения Российской Федерации, утвержденных постановлением Правительства Российской Федерации от 23.10.1993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 Совокупность указанных признаков была установлена в ходе рассмотрения дела об административном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Безверхого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доказана, а потому его действия мировой судья квалифицирует по ч. 1 ст. 12.8 КоАП РФ – 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</w:t>
      </w:r>
      <w:r>
        <w:rPr>
          <w:rFonts w:ascii="Times New Roman" w:eastAsia="Times New Roman" w:hAnsi="Times New Roman" w:cs="Times New Roman"/>
          <w:sz w:val="26"/>
          <w:szCs w:val="26"/>
        </w:rPr>
        <w:t>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Безверхому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Безверхого Артёма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ст.12.8 КоАП РФ,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>сорок пять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полтора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счет 40102810245370000007, расчетный счет 03100643000000018700,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007162163, ОКТМО 71876000, ИНН 8601010390, КПП 860101001, КБК 188 116 01123010001140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18810486260320002657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5-516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16047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3">
    <w:name w:val="cat-UserDefined grp-40 rplc-13"/>
    <w:basedOn w:val="DefaultParagraphFont"/>
  </w:style>
  <w:style w:type="character" w:customStyle="1" w:styleId="cat-UserDefinedgrp-41rplc-22">
    <w:name w:val="cat-UserDefined grp-41 rplc-22"/>
    <w:basedOn w:val="DefaultParagraphFont"/>
  </w:style>
  <w:style w:type="character" w:customStyle="1" w:styleId="cat-UserDefinedgrp-42rplc-25">
    <w:name w:val="cat-UserDefined grp-42 rplc-25"/>
    <w:basedOn w:val="DefaultParagraphFont"/>
  </w:style>
  <w:style w:type="character" w:customStyle="1" w:styleId="cat-UserDefinedgrp-41rplc-37">
    <w:name w:val="cat-UserDefined grp-41 rplc-37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83DCC-F9D3-480C-B8F8-B0D814E290D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